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E6" w:rsidRDefault="001731E6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731E6" w:rsidRDefault="001731E6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1731E6" w:rsidRDefault="001731E6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1731E6" w:rsidRDefault="001731E6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1731E6" w:rsidRDefault="001731E6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526E8A" w:rsidRPr="00774839" w:rsidRDefault="00092CDB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PAUTA Nº 3</w:t>
      </w:r>
      <w:r w:rsidR="00086868">
        <w:rPr>
          <w:rFonts w:ascii="Arial" w:hAnsi="Arial" w:cs="Arial"/>
          <w:b/>
          <w:sz w:val="24"/>
          <w:szCs w:val="24"/>
        </w:rPr>
        <w:t>5</w:t>
      </w:r>
      <w:r w:rsidR="00526E8A" w:rsidRPr="00774839">
        <w:rPr>
          <w:rFonts w:ascii="Arial" w:hAnsi="Arial" w:cs="Arial"/>
          <w:b/>
          <w:sz w:val="24"/>
          <w:szCs w:val="24"/>
        </w:rPr>
        <w:t>/2014</w:t>
      </w:r>
    </w:p>
    <w:p w:rsidR="00D82756" w:rsidRDefault="001D5FA2" w:rsidP="00E020FE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SESSÃO ORDINÁRIA Nº</w:t>
      </w:r>
      <w:r w:rsidR="00092CDB">
        <w:rPr>
          <w:rFonts w:ascii="Arial" w:hAnsi="Arial" w:cs="Arial"/>
          <w:b/>
          <w:sz w:val="24"/>
          <w:szCs w:val="24"/>
        </w:rPr>
        <w:t xml:space="preserve"> 3</w:t>
      </w:r>
      <w:r w:rsidR="00086868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DE </w:t>
      </w:r>
      <w:r w:rsidR="0011507D">
        <w:rPr>
          <w:rFonts w:ascii="Arial" w:hAnsi="Arial" w:cs="Arial"/>
          <w:b/>
          <w:sz w:val="24"/>
          <w:szCs w:val="24"/>
        </w:rPr>
        <w:t>3</w:t>
      </w:r>
      <w:r w:rsidR="00086868">
        <w:rPr>
          <w:rFonts w:ascii="Arial" w:hAnsi="Arial" w:cs="Arial"/>
          <w:b/>
          <w:sz w:val="24"/>
          <w:szCs w:val="24"/>
        </w:rPr>
        <w:t>0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 </w:t>
      </w:r>
      <w:r w:rsidR="00814E53">
        <w:rPr>
          <w:rFonts w:ascii="Arial" w:hAnsi="Arial" w:cs="Arial"/>
          <w:b/>
          <w:sz w:val="24"/>
          <w:szCs w:val="24"/>
        </w:rPr>
        <w:t>D</w:t>
      </w:r>
      <w:r w:rsidR="00526E8A" w:rsidRPr="00774839">
        <w:rPr>
          <w:rFonts w:ascii="Arial" w:hAnsi="Arial" w:cs="Arial"/>
          <w:b/>
          <w:sz w:val="24"/>
          <w:szCs w:val="24"/>
        </w:rPr>
        <w:t>E</w:t>
      </w:r>
      <w:r w:rsidR="00F12903">
        <w:rPr>
          <w:rFonts w:ascii="Arial" w:hAnsi="Arial" w:cs="Arial"/>
          <w:b/>
          <w:sz w:val="24"/>
          <w:szCs w:val="24"/>
        </w:rPr>
        <w:t xml:space="preserve"> SETEMBRO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 </w:t>
      </w:r>
      <w:r w:rsidR="00F12903">
        <w:rPr>
          <w:rFonts w:ascii="Arial" w:hAnsi="Arial" w:cs="Arial"/>
          <w:b/>
          <w:sz w:val="24"/>
          <w:szCs w:val="24"/>
        </w:rPr>
        <w:t>D</w:t>
      </w:r>
      <w:r w:rsidR="00526E8A" w:rsidRPr="00774839">
        <w:rPr>
          <w:rFonts w:ascii="Arial" w:hAnsi="Arial" w:cs="Arial"/>
          <w:b/>
          <w:sz w:val="24"/>
          <w:szCs w:val="24"/>
        </w:rPr>
        <w:t>E 2014</w:t>
      </w:r>
    </w:p>
    <w:p w:rsidR="00526E8A" w:rsidRPr="00774839" w:rsidRDefault="00526E8A" w:rsidP="00526E8A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 - ABERTURA</w:t>
      </w:r>
    </w:p>
    <w:p w:rsidR="00774839" w:rsidRDefault="00526E8A" w:rsidP="00FB4ED1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Havendo número legal</w:t>
      </w:r>
      <w:r w:rsidR="00774839">
        <w:rPr>
          <w:rFonts w:ascii="Arial" w:hAnsi="Arial" w:cs="Arial"/>
          <w:sz w:val="24"/>
          <w:szCs w:val="24"/>
        </w:rPr>
        <w:t xml:space="preserve">, damos </w:t>
      </w:r>
      <w:r w:rsidR="00AD517F">
        <w:rPr>
          <w:rFonts w:ascii="Arial" w:hAnsi="Arial" w:cs="Arial"/>
          <w:sz w:val="24"/>
          <w:szCs w:val="24"/>
        </w:rPr>
        <w:t xml:space="preserve">início </w:t>
      </w:r>
      <w:r w:rsidR="00BC2526">
        <w:rPr>
          <w:rFonts w:ascii="Arial" w:hAnsi="Arial" w:cs="Arial"/>
          <w:sz w:val="24"/>
          <w:szCs w:val="24"/>
        </w:rPr>
        <w:t>à</w:t>
      </w:r>
      <w:r w:rsidR="00AD517F">
        <w:rPr>
          <w:rFonts w:ascii="Arial" w:hAnsi="Arial" w:cs="Arial"/>
          <w:sz w:val="24"/>
          <w:szCs w:val="24"/>
        </w:rPr>
        <w:t xml:space="preserve"> sessão</w:t>
      </w:r>
      <w:r w:rsidR="00FB4ED1">
        <w:rPr>
          <w:rFonts w:ascii="Arial" w:hAnsi="Arial" w:cs="Arial"/>
          <w:sz w:val="24"/>
          <w:szCs w:val="24"/>
        </w:rPr>
        <w:t xml:space="preserve"> e convido o Vereador</w:t>
      </w:r>
      <w:proofErr w:type="gramStart"/>
      <w:r w:rsidR="00FB4ED1">
        <w:rPr>
          <w:rFonts w:ascii="Arial" w:hAnsi="Arial" w:cs="Arial"/>
          <w:sz w:val="24"/>
          <w:szCs w:val="24"/>
        </w:rPr>
        <w:t>........</w:t>
      </w:r>
      <w:r w:rsidR="001D5FA2">
        <w:rPr>
          <w:rFonts w:ascii="Arial" w:hAnsi="Arial" w:cs="Arial"/>
          <w:sz w:val="24"/>
          <w:szCs w:val="24"/>
        </w:rPr>
        <w:t>.....</w:t>
      </w:r>
      <w:r w:rsidR="00FB4ED1">
        <w:rPr>
          <w:rFonts w:ascii="Arial" w:hAnsi="Arial" w:cs="Arial"/>
          <w:sz w:val="24"/>
          <w:szCs w:val="24"/>
        </w:rPr>
        <w:t>......</w:t>
      </w:r>
      <w:r w:rsidR="001D5FA2">
        <w:rPr>
          <w:rFonts w:ascii="Arial" w:hAnsi="Arial" w:cs="Arial"/>
          <w:sz w:val="24"/>
          <w:szCs w:val="24"/>
        </w:rPr>
        <w:t>......</w:t>
      </w:r>
      <w:r w:rsidRPr="00774839">
        <w:rPr>
          <w:rFonts w:ascii="Arial" w:hAnsi="Arial" w:cs="Arial"/>
          <w:sz w:val="24"/>
          <w:szCs w:val="24"/>
        </w:rPr>
        <w:t>.....</w:t>
      </w:r>
      <w:proofErr w:type="gramEnd"/>
      <w:r w:rsidRPr="00774839">
        <w:rPr>
          <w:rFonts w:ascii="Arial" w:hAnsi="Arial" w:cs="Arial"/>
          <w:sz w:val="24"/>
          <w:szCs w:val="24"/>
        </w:rPr>
        <w:t>para fazer a leitura de um salmo</w:t>
      </w:r>
      <w:r w:rsidR="003C0C8B">
        <w:rPr>
          <w:rFonts w:ascii="Arial" w:hAnsi="Arial" w:cs="Arial"/>
          <w:sz w:val="24"/>
          <w:szCs w:val="24"/>
        </w:rPr>
        <w:t xml:space="preserve"> Bíblico</w:t>
      </w:r>
      <w:r w:rsidRPr="00774839">
        <w:rPr>
          <w:rFonts w:ascii="Arial" w:hAnsi="Arial" w:cs="Arial"/>
          <w:sz w:val="24"/>
          <w:szCs w:val="24"/>
        </w:rPr>
        <w:t>.</w:t>
      </w:r>
    </w:p>
    <w:p w:rsidR="005758CD" w:rsidRDefault="005758CD" w:rsidP="00FB4ED1">
      <w:pPr>
        <w:ind w:left="360"/>
        <w:rPr>
          <w:rFonts w:ascii="Arial" w:hAnsi="Arial" w:cs="Arial"/>
          <w:sz w:val="24"/>
          <w:szCs w:val="24"/>
        </w:rPr>
      </w:pPr>
    </w:p>
    <w:p w:rsidR="001D5FA2" w:rsidRDefault="001F0131" w:rsidP="001D5FA2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Coloco em votação</w:t>
      </w:r>
      <w:r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b/>
          <w:sz w:val="24"/>
          <w:szCs w:val="24"/>
        </w:rPr>
        <w:t xml:space="preserve"> Ata nº 1.7</w:t>
      </w:r>
      <w:r w:rsidR="00086868">
        <w:rPr>
          <w:rFonts w:ascii="Arial" w:hAnsi="Arial" w:cs="Arial"/>
          <w:b/>
          <w:sz w:val="24"/>
          <w:szCs w:val="24"/>
        </w:rPr>
        <w:t xml:space="preserve">80 </w:t>
      </w:r>
      <w:r w:rsidR="00086868">
        <w:rPr>
          <w:rFonts w:ascii="Arial" w:hAnsi="Arial" w:cs="Arial"/>
          <w:sz w:val="24"/>
          <w:szCs w:val="24"/>
        </w:rPr>
        <w:t>da Sessão ordinária do dia 23 de setembro de 2014.</w:t>
      </w:r>
    </w:p>
    <w:p w:rsidR="00086868" w:rsidRPr="00086868" w:rsidRDefault="00086868" w:rsidP="001D5FA2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Coloco em votação a </w:t>
      </w:r>
      <w:r>
        <w:rPr>
          <w:rFonts w:ascii="Arial" w:hAnsi="Arial" w:cs="Arial"/>
          <w:b/>
          <w:sz w:val="24"/>
          <w:szCs w:val="24"/>
        </w:rPr>
        <w:t xml:space="preserve">Ata n° 1.781 </w:t>
      </w:r>
      <w:r>
        <w:rPr>
          <w:rFonts w:ascii="Arial" w:hAnsi="Arial" w:cs="Arial"/>
          <w:sz w:val="24"/>
          <w:szCs w:val="24"/>
        </w:rPr>
        <w:t xml:space="preserve">da Sessão Auto Convocada do dia 24 de setembro de 2014. </w:t>
      </w:r>
    </w:p>
    <w:p w:rsidR="00E020FE" w:rsidRDefault="00526E8A" w:rsidP="009B03DE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“Os Vereadores que concordam permaneçam como estão e os contrários se manifestem.”</w:t>
      </w:r>
    </w:p>
    <w:p w:rsidR="001A2707" w:rsidRDefault="001A2707" w:rsidP="009B03DE">
      <w:pPr>
        <w:ind w:left="360"/>
        <w:rPr>
          <w:rFonts w:ascii="Arial" w:hAnsi="Arial" w:cs="Arial"/>
          <w:sz w:val="24"/>
          <w:szCs w:val="24"/>
        </w:rPr>
      </w:pPr>
    </w:p>
    <w:p w:rsidR="005758CD" w:rsidRDefault="00526E8A" w:rsidP="005758CD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II – MATÉRIA DO EXPEDIENTE</w:t>
      </w:r>
    </w:p>
    <w:p w:rsidR="006F1604" w:rsidRDefault="006F1604" w:rsidP="006F1604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Determino ao Secretário que proceda a leitura da</w:t>
      </w:r>
      <w:r>
        <w:rPr>
          <w:rFonts w:ascii="Arial" w:hAnsi="Arial" w:cs="Arial"/>
          <w:sz w:val="24"/>
          <w:szCs w:val="24"/>
        </w:rPr>
        <w:t>s</w:t>
      </w:r>
      <w:r w:rsidRPr="00774839">
        <w:rPr>
          <w:rFonts w:ascii="Arial" w:hAnsi="Arial" w:cs="Arial"/>
          <w:sz w:val="24"/>
          <w:szCs w:val="24"/>
        </w:rPr>
        <w:t xml:space="preserve"> correspondência</w:t>
      </w:r>
      <w:r>
        <w:rPr>
          <w:rFonts w:ascii="Arial" w:hAnsi="Arial" w:cs="Arial"/>
          <w:sz w:val="24"/>
          <w:szCs w:val="24"/>
        </w:rPr>
        <w:t>s</w:t>
      </w:r>
      <w:r w:rsidRPr="00774839">
        <w:rPr>
          <w:rFonts w:ascii="Arial" w:hAnsi="Arial" w:cs="Arial"/>
          <w:sz w:val="24"/>
          <w:szCs w:val="24"/>
        </w:rPr>
        <w:t>:</w:t>
      </w:r>
    </w:p>
    <w:p w:rsidR="006F1604" w:rsidRDefault="006F1604" w:rsidP="006F1604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Recebidos:</w:t>
      </w:r>
    </w:p>
    <w:p w:rsidR="00086868" w:rsidRDefault="00086868" w:rsidP="005758C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Ofício Circular Externo/MDS/SNAS/DEFNAS/CGEOF/N° 20/2014; </w:t>
      </w:r>
    </w:p>
    <w:p w:rsidR="006F1604" w:rsidRDefault="00086868" w:rsidP="005758C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Ofício Gabinete Prefeito n° 732/2014.</w:t>
      </w:r>
    </w:p>
    <w:p w:rsidR="00086868" w:rsidRDefault="00086868" w:rsidP="005758CD">
      <w:pPr>
        <w:ind w:left="360"/>
        <w:rPr>
          <w:rFonts w:ascii="Arial" w:hAnsi="Arial" w:cs="Arial"/>
          <w:sz w:val="24"/>
          <w:szCs w:val="24"/>
        </w:rPr>
      </w:pPr>
    </w:p>
    <w:p w:rsidR="00526E8A" w:rsidRDefault="001F0131" w:rsidP="00526E8A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Expedientes oriundos do Executivo e do Legislativo</w:t>
      </w:r>
      <w:r w:rsidR="00526E8A" w:rsidRPr="00774839">
        <w:rPr>
          <w:rFonts w:ascii="Arial" w:hAnsi="Arial" w:cs="Arial"/>
          <w:sz w:val="24"/>
          <w:szCs w:val="24"/>
        </w:rPr>
        <w:t>;</w:t>
      </w:r>
    </w:p>
    <w:p w:rsidR="00B002BE" w:rsidRPr="00B002BE" w:rsidRDefault="004761EB" w:rsidP="00B002BE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002BE">
        <w:rPr>
          <w:rFonts w:ascii="Arial" w:hAnsi="Arial" w:cs="Arial"/>
          <w:b/>
          <w:sz w:val="24"/>
          <w:szCs w:val="24"/>
        </w:rPr>
        <w:t>PUBLICIDADE DOS PROJETOS DE LEI:</w:t>
      </w:r>
    </w:p>
    <w:p w:rsidR="00CB18F8" w:rsidRDefault="00AE7D3C" w:rsidP="004F7DC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EC4510">
        <w:rPr>
          <w:rFonts w:ascii="Arial" w:hAnsi="Arial" w:cs="Arial"/>
          <w:b/>
          <w:sz w:val="24"/>
          <w:szCs w:val="24"/>
        </w:rPr>
        <w:t xml:space="preserve">° </w:t>
      </w:r>
      <w:r w:rsidR="00AD1EE7">
        <w:rPr>
          <w:rFonts w:ascii="Arial" w:hAnsi="Arial" w:cs="Arial"/>
          <w:b/>
          <w:sz w:val="24"/>
          <w:szCs w:val="24"/>
        </w:rPr>
        <w:t>Projeto de Lei n° 121</w:t>
      </w:r>
      <w:r w:rsidR="00800289">
        <w:rPr>
          <w:rFonts w:ascii="Arial" w:hAnsi="Arial" w:cs="Arial"/>
          <w:b/>
          <w:sz w:val="24"/>
          <w:szCs w:val="24"/>
        </w:rPr>
        <w:t>/2014 Legislativo</w:t>
      </w:r>
      <w:r w:rsidR="00602E33">
        <w:rPr>
          <w:rFonts w:ascii="Arial" w:hAnsi="Arial" w:cs="Arial"/>
          <w:b/>
          <w:sz w:val="24"/>
          <w:szCs w:val="24"/>
        </w:rPr>
        <w:t xml:space="preserve"> (Executivo n° 0</w:t>
      </w:r>
      <w:r w:rsidR="0011507D">
        <w:rPr>
          <w:rFonts w:ascii="Arial" w:hAnsi="Arial" w:cs="Arial"/>
          <w:b/>
          <w:sz w:val="24"/>
          <w:szCs w:val="24"/>
        </w:rPr>
        <w:t>9</w:t>
      </w:r>
      <w:r w:rsidR="00AD1EE7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/2014)</w:t>
      </w:r>
      <w:r w:rsidR="00CB18F8">
        <w:rPr>
          <w:rFonts w:ascii="Arial" w:hAnsi="Arial" w:cs="Arial"/>
          <w:b/>
          <w:sz w:val="24"/>
          <w:szCs w:val="24"/>
        </w:rPr>
        <w:t xml:space="preserve">, </w:t>
      </w:r>
      <w:r w:rsidR="00CB18F8">
        <w:rPr>
          <w:rFonts w:ascii="Arial" w:hAnsi="Arial" w:cs="Arial"/>
          <w:sz w:val="24"/>
          <w:szCs w:val="24"/>
        </w:rPr>
        <w:t>que “</w:t>
      </w:r>
      <w:r w:rsidR="00AD1EE7" w:rsidRPr="00AD1EE7">
        <w:rPr>
          <w:rFonts w:ascii="Arial" w:hAnsi="Arial" w:cs="Arial"/>
          <w:bCs/>
          <w:sz w:val="24"/>
          <w:szCs w:val="24"/>
        </w:rPr>
        <w:t>Autoriza abertura de Crédito Suplementar por Redução, que versa sobre o orçamento da Secretaria Municipal da Fazenda</w:t>
      </w:r>
      <w:r w:rsidR="00CB18F8">
        <w:rPr>
          <w:rFonts w:ascii="Arial" w:hAnsi="Arial" w:cs="Arial"/>
          <w:sz w:val="24"/>
          <w:szCs w:val="24"/>
        </w:rPr>
        <w:t>”.</w:t>
      </w:r>
    </w:p>
    <w:p w:rsidR="001731E6" w:rsidRDefault="00D518EB" w:rsidP="00D518E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2° Projeto de Lei n° </w:t>
      </w:r>
      <w:r w:rsidR="00AD1EE7">
        <w:rPr>
          <w:rFonts w:ascii="Arial" w:hAnsi="Arial" w:cs="Arial"/>
          <w:b/>
          <w:sz w:val="24"/>
          <w:szCs w:val="24"/>
        </w:rPr>
        <w:t>122</w:t>
      </w:r>
      <w:r>
        <w:rPr>
          <w:rFonts w:ascii="Arial" w:hAnsi="Arial" w:cs="Arial"/>
          <w:b/>
          <w:sz w:val="24"/>
          <w:szCs w:val="24"/>
        </w:rPr>
        <w:t>/2014 Legislativo (Executivo n° 0</w:t>
      </w:r>
      <w:r w:rsidR="00AD1EE7">
        <w:rPr>
          <w:rFonts w:ascii="Arial" w:hAnsi="Arial" w:cs="Arial"/>
          <w:b/>
          <w:sz w:val="24"/>
          <w:szCs w:val="24"/>
        </w:rPr>
        <w:t>99</w:t>
      </w:r>
      <w:r>
        <w:rPr>
          <w:rFonts w:ascii="Arial" w:hAnsi="Arial" w:cs="Arial"/>
          <w:b/>
          <w:sz w:val="24"/>
          <w:szCs w:val="24"/>
        </w:rPr>
        <w:t xml:space="preserve">/2014), </w:t>
      </w:r>
      <w:r>
        <w:rPr>
          <w:rFonts w:ascii="Arial" w:hAnsi="Arial" w:cs="Arial"/>
          <w:sz w:val="24"/>
          <w:szCs w:val="24"/>
        </w:rPr>
        <w:t>que “</w:t>
      </w:r>
      <w:r w:rsidR="00AD1EE7">
        <w:rPr>
          <w:rFonts w:ascii="Arial" w:hAnsi="Arial" w:cs="Arial"/>
          <w:sz w:val="24"/>
          <w:szCs w:val="24"/>
        </w:rPr>
        <w:t>Autoriza abertura de Crédito Suplementar por Redução, que versa sobre a manutenção da Secretaria Municipal de Educação</w:t>
      </w:r>
      <w:r>
        <w:rPr>
          <w:rFonts w:ascii="Arial" w:hAnsi="Arial" w:cs="Arial"/>
          <w:sz w:val="24"/>
          <w:szCs w:val="24"/>
        </w:rPr>
        <w:t>”.</w:t>
      </w:r>
    </w:p>
    <w:p w:rsidR="00317340" w:rsidRDefault="00317340" w:rsidP="00D518EB">
      <w:pPr>
        <w:ind w:left="720"/>
        <w:rPr>
          <w:rFonts w:ascii="Arial" w:hAnsi="Arial" w:cs="Arial"/>
          <w:sz w:val="24"/>
          <w:szCs w:val="24"/>
        </w:rPr>
      </w:pPr>
    </w:p>
    <w:p w:rsidR="00317340" w:rsidRDefault="00317340" w:rsidP="00D518EB">
      <w:pPr>
        <w:ind w:left="720"/>
        <w:rPr>
          <w:rFonts w:ascii="Arial" w:hAnsi="Arial" w:cs="Arial"/>
          <w:sz w:val="24"/>
          <w:szCs w:val="24"/>
        </w:rPr>
      </w:pPr>
    </w:p>
    <w:p w:rsidR="00317340" w:rsidRDefault="00317340" w:rsidP="00D518EB">
      <w:pPr>
        <w:ind w:left="720"/>
        <w:rPr>
          <w:rFonts w:ascii="Arial" w:hAnsi="Arial" w:cs="Arial"/>
          <w:sz w:val="24"/>
          <w:szCs w:val="24"/>
        </w:rPr>
      </w:pPr>
    </w:p>
    <w:p w:rsidR="00B00237" w:rsidRDefault="00B00237" w:rsidP="005758CD">
      <w:pPr>
        <w:ind w:left="720"/>
        <w:rPr>
          <w:rFonts w:ascii="Arial" w:hAnsi="Arial" w:cs="Arial"/>
          <w:b/>
          <w:sz w:val="24"/>
          <w:szCs w:val="24"/>
        </w:rPr>
      </w:pPr>
    </w:p>
    <w:p w:rsidR="00B00237" w:rsidRDefault="00B00237" w:rsidP="005758CD">
      <w:pPr>
        <w:ind w:left="720"/>
        <w:rPr>
          <w:rFonts w:ascii="Arial" w:hAnsi="Arial" w:cs="Arial"/>
          <w:b/>
          <w:sz w:val="24"/>
          <w:szCs w:val="24"/>
        </w:rPr>
      </w:pPr>
    </w:p>
    <w:p w:rsidR="00B00237" w:rsidRDefault="00B00237" w:rsidP="005758CD">
      <w:pPr>
        <w:ind w:left="720"/>
        <w:rPr>
          <w:rFonts w:ascii="Arial" w:hAnsi="Arial" w:cs="Arial"/>
          <w:b/>
          <w:sz w:val="24"/>
          <w:szCs w:val="24"/>
        </w:rPr>
      </w:pPr>
    </w:p>
    <w:p w:rsidR="005758CD" w:rsidRDefault="00A92970" w:rsidP="005758C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3° Projeto de Lei n° 1</w:t>
      </w:r>
      <w:r w:rsidR="00AD1EE7">
        <w:rPr>
          <w:rFonts w:ascii="Arial" w:hAnsi="Arial" w:cs="Arial"/>
          <w:b/>
          <w:sz w:val="24"/>
          <w:szCs w:val="24"/>
        </w:rPr>
        <w:t>23</w:t>
      </w:r>
      <w:r>
        <w:rPr>
          <w:rFonts w:ascii="Arial" w:hAnsi="Arial" w:cs="Arial"/>
          <w:b/>
          <w:sz w:val="24"/>
          <w:szCs w:val="24"/>
        </w:rPr>
        <w:t>/</w:t>
      </w:r>
      <w:r w:rsidR="00AD1EE7">
        <w:rPr>
          <w:rFonts w:ascii="Arial" w:hAnsi="Arial" w:cs="Arial"/>
          <w:b/>
          <w:sz w:val="24"/>
          <w:szCs w:val="24"/>
        </w:rPr>
        <w:t>2014 Legislativo (Executivo n° 100</w:t>
      </w:r>
      <w:r>
        <w:rPr>
          <w:rFonts w:ascii="Arial" w:hAnsi="Arial" w:cs="Arial"/>
          <w:b/>
          <w:sz w:val="24"/>
          <w:szCs w:val="24"/>
        </w:rPr>
        <w:t xml:space="preserve">/2014), </w:t>
      </w:r>
      <w:r>
        <w:rPr>
          <w:rFonts w:ascii="Arial" w:hAnsi="Arial" w:cs="Arial"/>
          <w:sz w:val="24"/>
          <w:szCs w:val="24"/>
        </w:rPr>
        <w:t>que “</w:t>
      </w:r>
      <w:r w:rsidR="00AD1EE7">
        <w:rPr>
          <w:rFonts w:ascii="Arial" w:hAnsi="Arial" w:cs="Arial"/>
          <w:sz w:val="24"/>
          <w:szCs w:val="24"/>
        </w:rPr>
        <w:t xml:space="preserve">Autoriza abertura de Crédito Suplementar por Redução, que versa sobre a manutenção da Secretaria de Saúde </w:t>
      </w:r>
      <w:r>
        <w:rPr>
          <w:rFonts w:ascii="Arial" w:hAnsi="Arial" w:cs="Arial"/>
          <w:sz w:val="24"/>
          <w:szCs w:val="24"/>
        </w:rPr>
        <w:t>”.</w:t>
      </w:r>
    </w:p>
    <w:p w:rsidR="006D6A47" w:rsidRDefault="006D6A47" w:rsidP="005758C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4° Projeto de Lei n° 1</w:t>
      </w:r>
      <w:r w:rsidR="00AD1EE7">
        <w:rPr>
          <w:rFonts w:ascii="Arial" w:hAnsi="Arial" w:cs="Arial"/>
          <w:b/>
          <w:sz w:val="24"/>
          <w:szCs w:val="24"/>
        </w:rPr>
        <w:t>24</w:t>
      </w:r>
      <w:r>
        <w:rPr>
          <w:rFonts w:ascii="Arial" w:hAnsi="Arial" w:cs="Arial"/>
          <w:b/>
          <w:sz w:val="24"/>
          <w:szCs w:val="24"/>
        </w:rPr>
        <w:t xml:space="preserve">/2014 Legislativo (Executivo n° </w:t>
      </w:r>
      <w:r w:rsidR="00AD1EE7">
        <w:rPr>
          <w:rFonts w:ascii="Arial" w:hAnsi="Arial" w:cs="Arial"/>
          <w:b/>
          <w:sz w:val="24"/>
          <w:szCs w:val="24"/>
        </w:rPr>
        <w:t>101</w:t>
      </w:r>
      <w:r>
        <w:rPr>
          <w:rFonts w:ascii="Arial" w:hAnsi="Arial" w:cs="Arial"/>
          <w:b/>
          <w:sz w:val="24"/>
          <w:szCs w:val="24"/>
        </w:rPr>
        <w:t xml:space="preserve">/2014), </w:t>
      </w:r>
      <w:r>
        <w:rPr>
          <w:rFonts w:ascii="Arial" w:hAnsi="Arial" w:cs="Arial"/>
          <w:sz w:val="24"/>
          <w:szCs w:val="24"/>
        </w:rPr>
        <w:t>que “</w:t>
      </w:r>
      <w:r w:rsidR="0011507D">
        <w:rPr>
          <w:rFonts w:ascii="Arial" w:hAnsi="Arial" w:cs="Arial"/>
          <w:sz w:val="24"/>
          <w:szCs w:val="24"/>
        </w:rPr>
        <w:t>Autoriza abertura de Crédito Suplementar por</w:t>
      </w:r>
      <w:r w:rsidR="00AD1EE7">
        <w:rPr>
          <w:rFonts w:ascii="Arial" w:hAnsi="Arial" w:cs="Arial"/>
          <w:sz w:val="24"/>
          <w:szCs w:val="24"/>
        </w:rPr>
        <w:t xml:space="preserve"> Redução</w:t>
      </w:r>
      <w:r w:rsidR="0011507D">
        <w:rPr>
          <w:rFonts w:ascii="Arial" w:hAnsi="Arial" w:cs="Arial"/>
          <w:sz w:val="24"/>
          <w:szCs w:val="24"/>
        </w:rPr>
        <w:t>, que versa sobre</w:t>
      </w:r>
      <w:r w:rsidR="00AD1EE7">
        <w:rPr>
          <w:rFonts w:ascii="Arial" w:hAnsi="Arial" w:cs="Arial"/>
          <w:sz w:val="24"/>
          <w:szCs w:val="24"/>
        </w:rPr>
        <w:t xml:space="preserve"> a manutenção da Secretaria Municipal de Obras e Veículos Pesados</w:t>
      </w:r>
      <w:r>
        <w:rPr>
          <w:rFonts w:ascii="Arial" w:hAnsi="Arial" w:cs="Arial"/>
          <w:sz w:val="24"/>
          <w:szCs w:val="24"/>
        </w:rPr>
        <w:t>”.</w:t>
      </w:r>
    </w:p>
    <w:p w:rsidR="00317340" w:rsidRDefault="0011507D" w:rsidP="005758C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5° Projeto de Lei n° </w:t>
      </w:r>
      <w:r w:rsidR="00AD1EE7">
        <w:rPr>
          <w:rFonts w:ascii="Arial" w:hAnsi="Arial" w:cs="Arial"/>
          <w:b/>
          <w:sz w:val="24"/>
          <w:szCs w:val="24"/>
        </w:rPr>
        <w:t>125</w:t>
      </w:r>
      <w:r>
        <w:rPr>
          <w:rFonts w:ascii="Arial" w:hAnsi="Arial" w:cs="Arial"/>
          <w:b/>
          <w:sz w:val="24"/>
          <w:szCs w:val="24"/>
        </w:rPr>
        <w:t xml:space="preserve">/2014 Legislativo (Executivo n° </w:t>
      </w:r>
      <w:r w:rsidR="00AD1EE7">
        <w:rPr>
          <w:rFonts w:ascii="Arial" w:hAnsi="Arial" w:cs="Arial"/>
          <w:b/>
          <w:sz w:val="24"/>
          <w:szCs w:val="24"/>
        </w:rPr>
        <w:t>102</w:t>
      </w:r>
      <w:r>
        <w:rPr>
          <w:rFonts w:ascii="Arial" w:hAnsi="Arial" w:cs="Arial"/>
          <w:b/>
          <w:sz w:val="24"/>
          <w:szCs w:val="24"/>
        </w:rPr>
        <w:t xml:space="preserve">/2014), </w:t>
      </w:r>
      <w:r>
        <w:rPr>
          <w:rFonts w:ascii="Arial" w:hAnsi="Arial" w:cs="Arial"/>
          <w:sz w:val="24"/>
          <w:szCs w:val="24"/>
        </w:rPr>
        <w:t>que “Autoriza abertura de Crédito Suplementar por Auxílios e Convênios”.</w:t>
      </w:r>
    </w:p>
    <w:p w:rsidR="00526E8A" w:rsidRPr="006C1C92" w:rsidRDefault="00526E8A" w:rsidP="006C1C92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C1C92">
        <w:rPr>
          <w:rFonts w:ascii="Arial" w:hAnsi="Arial" w:cs="Arial"/>
          <w:sz w:val="24"/>
          <w:szCs w:val="24"/>
        </w:rPr>
        <w:t>Expedientes apresentados pelos Vereadores.</w:t>
      </w:r>
    </w:p>
    <w:p w:rsidR="006C1C92" w:rsidRPr="006C1C92" w:rsidRDefault="006C1C92" w:rsidP="006C1C92">
      <w:pPr>
        <w:pStyle w:val="PargrafodaLista"/>
        <w:rPr>
          <w:rFonts w:ascii="Arial" w:hAnsi="Arial" w:cs="Arial"/>
          <w:sz w:val="24"/>
          <w:szCs w:val="24"/>
        </w:rPr>
      </w:pPr>
    </w:p>
    <w:p w:rsidR="004761EB" w:rsidRPr="004761EB" w:rsidRDefault="005F4BA1" w:rsidP="004761EB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PUBLICIDADE DOS REQUERIMENTOS E INDICAÇÕES.</w:t>
      </w:r>
    </w:p>
    <w:p w:rsidR="005758CD" w:rsidRPr="005758CD" w:rsidRDefault="00526E8A" w:rsidP="005758CD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758CD">
        <w:rPr>
          <w:rFonts w:ascii="Arial" w:hAnsi="Arial" w:cs="Arial"/>
          <w:b/>
          <w:sz w:val="24"/>
          <w:szCs w:val="24"/>
        </w:rPr>
        <w:t>Requerimentos;</w:t>
      </w:r>
      <w:r w:rsidR="00E63D2B" w:rsidRPr="005758CD">
        <w:rPr>
          <w:rFonts w:ascii="Arial" w:hAnsi="Arial" w:cs="Arial"/>
          <w:b/>
          <w:sz w:val="24"/>
          <w:szCs w:val="24"/>
        </w:rPr>
        <w:t xml:space="preserve"> </w:t>
      </w:r>
      <w:r w:rsidR="00896DDD">
        <w:rPr>
          <w:rFonts w:ascii="Arial" w:hAnsi="Arial" w:cs="Arial"/>
          <w:b/>
          <w:sz w:val="24"/>
          <w:szCs w:val="24"/>
        </w:rPr>
        <w:t>4</w:t>
      </w:r>
      <w:r w:rsidR="00FE18B1">
        <w:rPr>
          <w:rFonts w:ascii="Arial" w:hAnsi="Arial" w:cs="Arial"/>
          <w:b/>
          <w:sz w:val="24"/>
          <w:szCs w:val="24"/>
        </w:rPr>
        <w:t>22</w:t>
      </w:r>
      <w:r w:rsidR="00546E35" w:rsidRPr="005758CD">
        <w:rPr>
          <w:rFonts w:ascii="Arial" w:hAnsi="Arial" w:cs="Arial"/>
          <w:b/>
          <w:sz w:val="24"/>
          <w:szCs w:val="24"/>
        </w:rPr>
        <w:t xml:space="preserve"> a</w:t>
      </w:r>
      <w:r w:rsidR="00FF2AF5" w:rsidRPr="005758CD">
        <w:rPr>
          <w:rFonts w:ascii="Arial" w:hAnsi="Arial" w:cs="Arial"/>
          <w:b/>
          <w:sz w:val="24"/>
          <w:szCs w:val="24"/>
        </w:rPr>
        <w:t xml:space="preserve"> </w:t>
      </w:r>
      <w:r w:rsidR="00A92970" w:rsidRPr="005758CD">
        <w:rPr>
          <w:rFonts w:ascii="Arial" w:hAnsi="Arial" w:cs="Arial"/>
          <w:b/>
          <w:sz w:val="24"/>
          <w:szCs w:val="24"/>
        </w:rPr>
        <w:t>4</w:t>
      </w:r>
      <w:r w:rsidR="00FE18B1">
        <w:rPr>
          <w:rFonts w:ascii="Arial" w:hAnsi="Arial" w:cs="Arial"/>
          <w:b/>
          <w:sz w:val="24"/>
          <w:szCs w:val="24"/>
        </w:rPr>
        <w:t>30</w:t>
      </w:r>
      <w:r w:rsidR="00D77B6B">
        <w:rPr>
          <w:rFonts w:ascii="Arial" w:hAnsi="Arial" w:cs="Arial"/>
          <w:b/>
          <w:sz w:val="24"/>
          <w:szCs w:val="24"/>
        </w:rPr>
        <w:t xml:space="preserve">, com exceção </w:t>
      </w:r>
      <w:proofErr w:type="gramStart"/>
      <w:r w:rsidR="00D77B6B">
        <w:rPr>
          <w:rFonts w:ascii="Arial" w:hAnsi="Arial" w:cs="Arial"/>
          <w:b/>
          <w:sz w:val="24"/>
          <w:szCs w:val="24"/>
        </w:rPr>
        <w:t>d</w:t>
      </w:r>
      <w:r w:rsidR="008F2CFF">
        <w:rPr>
          <w:rFonts w:ascii="Arial" w:hAnsi="Arial" w:cs="Arial"/>
          <w:b/>
          <w:sz w:val="24"/>
          <w:szCs w:val="24"/>
        </w:rPr>
        <w:t>o</w:t>
      </w:r>
      <w:r w:rsidR="00D77B6B">
        <w:rPr>
          <w:rFonts w:ascii="Arial" w:hAnsi="Arial" w:cs="Arial"/>
          <w:b/>
          <w:sz w:val="24"/>
          <w:szCs w:val="24"/>
        </w:rPr>
        <w:t xml:space="preserve"> 429</w:t>
      </w:r>
      <w:proofErr w:type="gramEnd"/>
      <w:r w:rsidR="00D77B6B">
        <w:rPr>
          <w:rFonts w:ascii="Arial" w:hAnsi="Arial" w:cs="Arial"/>
          <w:b/>
          <w:sz w:val="24"/>
          <w:szCs w:val="24"/>
        </w:rPr>
        <w:t xml:space="preserve"> retirado por falta de assinatura do proponente</w:t>
      </w:r>
    </w:p>
    <w:p w:rsidR="00010364" w:rsidRDefault="00526E8A" w:rsidP="00010364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896DDD">
        <w:rPr>
          <w:rFonts w:ascii="Arial" w:hAnsi="Arial" w:cs="Arial"/>
          <w:b/>
          <w:sz w:val="28"/>
          <w:szCs w:val="24"/>
        </w:rPr>
        <w:t>I</w:t>
      </w:r>
      <w:r w:rsidRPr="00896DDD">
        <w:rPr>
          <w:rFonts w:ascii="Arial" w:hAnsi="Arial" w:cs="Arial"/>
          <w:b/>
          <w:sz w:val="24"/>
          <w:szCs w:val="24"/>
        </w:rPr>
        <w:t>ndicações;</w:t>
      </w:r>
      <w:r w:rsidR="008104DA" w:rsidRPr="00896DDD">
        <w:rPr>
          <w:rFonts w:ascii="Arial" w:hAnsi="Arial" w:cs="Arial"/>
          <w:b/>
          <w:sz w:val="24"/>
          <w:szCs w:val="24"/>
        </w:rPr>
        <w:t xml:space="preserve"> </w:t>
      </w:r>
      <w:r w:rsidR="007F3BE0" w:rsidRPr="00896DDD">
        <w:rPr>
          <w:rFonts w:ascii="Arial" w:hAnsi="Arial" w:cs="Arial"/>
          <w:b/>
          <w:sz w:val="24"/>
          <w:szCs w:val="24"/>
        </w:rPr>
        <w:t>7</w:t>
      </w:r>
      <w:r w:rsidR="00FE18B1">
        <w:rPr>
          <w:rFonts w:ascii="Arial" w:hAnsi="Arial" w:cs="Arial"/>
          <w:b/>
          <w:sz w:val="24"/>
          <w:szCs w:val="24"/>
        </w:rPr>
        <w:t>83</w:t>
      </w:r>
      <w:r w:rsidR="00FF2AF5" w:rsidRPr="00896DDD">
        <w:rPr>
          <w:rFonts w:ascii="Arial" w:hAnsi="Arial" w:cs="Arial"/>
          <w:b/>
          <w:sz w:val="24"/>
          <w:szCs w:val="24"/>
        </w:rPr>
        <w:t xml:space="preserve"> </w:t>
      </w:r>
      <w:r w:rsidR="00546E35" w:rsidRPr="00896DDD">
        <w:rPr>
          <w:rFonts w:ascii="Arial" w:hAnsi="Arial" w:cs="Arial"/>
          <w:b/>
          <w:sz w:val="24"/>
          <w:szCs w:val="24"/>
        </w:rPr>
        <w:t>a</w:t>
      </w:r>
      <w:r w:rsidR="00FF2AF5" w:rsidRPr="00896DDD">
        <w:rPr>
          <w:rFonts w:ascii="Arial" w:hAnsi="Arial" w:cs="Arial"/>
          <w:b/>
          <w:sz w:val="24"/>
          <w:szCs w:val="24"/>
        </w:rPr>
        <w:t xml:space="preserve"> </w:t>
      </w:r>
      <w:r w:rsidR="00A92970" w:rsidRPr="00896DDD">
        <w:rPr>
          <w:rFonts w:ascii="Arial" w:hAnsi="Arial" w:cs="Arial"/>
          <w:b/>
          <w:sz w:val="24"/>
          <w:szCs w:val="24"/>
        </w:rPr>
        <w:t>7</w:t>
      </w:r>
      <w:r w:rsidR="00FE18B1">
        <w:rPr>
          <w:rFonts w:ascii="Arial" w:hAnsi="Arial" w:cs="Arial"/>
          <w:b/>
          <w:sz w:val="24"/>
          <w:szCs w:val="24"/>
        </w:rPr>
        <w:t>96</w:t>
      </w:r>
      <w:r w:rsidR="00317340">
        <w:rPr>
          <w:rFonts w:ascii="Arial" w:hAnsi="Arial" w:cs="Arial"/>
          <w:b/>
          <w:sz w:val="24"/>
          <w:szCs w:val="24"/>
        </w:rPr>
        <w:t>,</w:t>
      </w:r>
      <w:r w:rsidR="00FE18B1">
        <w:rPr>
          <w:rFonts w:ascii="Arial" w:hAnsi="Arial" w:cs="Arial"/>
          <w:b/>
          <w:sz w:val="24"/>
          <w:szCs w:val="24"/>
        </w:rPr>
        <w:t xml:space="preserve"> </w:t>
      </w:r>
      <w:r w:rsidR="00317340">
        <w:rPr>
          <w:rFonts w:ascii="Arial" w:hAnsi="Arial" w:cs="Arial"/>
          <w:b/>
          <w:sz w:val="24"/>
          <w:szCs w:val="24"/>
        </w:rPr>
        <w:t>c</w:t>
      </w:r>
      <w:r w:rsidR="00FE18B1">
        <w:rPr>
          <w:rFonts w:ascii="Arial" w:hAnsi="Arial" w:cs="Arial"/>
          <w:b/>
          <w:sz w:val="24"/>
          <w:szCs w:val="24"/>
        </w:rPr>
        <w:t xml:space="preserve">om exceção </w:t>
      </w:r>
      <w:proofErr w:type="gramStart"/>
      <w:r w:rsidR="00FE18B1">
        <w:rPr>
          <w:rFonts w:ascii="Arial" w:hAnsi="Arial" w:cs="Arial"/>
          <w:b/>
          <w:sz w:val="24"/>
          <w:szCs w:val="24"/>
        </w:rPr>
        <w:t>da</w:t>
      </w:r>
      <w:r w:rsidR="00D77B6B">
        <w:rPr>
          <w:rFonts w:ascii="Arial" w:hAnsi="Arial" w:cs="Arial"/>
          <w:b/>
          <w:sz w:val="24"/>
          <w:szCs w:val="24"/>
        </w:rPr>
        <w:t xml:space="preserve"> 795</w:t>
      </w:r>
      <w:proofErr w:type="gramEnd"/>
      <w:r w:rsidR="00D77B6B">
        <w:rPr>
          <w:rFonts w:ascii="Arial" w:hAnsi="Arial" w:cs="Arial"/>
          <w:b/>
          <w:sz w:val="24"/>
          <w:szCs w:val="24"/>
        </w:rPr>
        <w:t>, retirada por falta de assinatura</w:t>
      </w:r>
      <w:r w:rsidR="00317340">
        <w:rPr>
          <w:rFonts w:ascii="Arial" w:hAnsi="Arial" w:cs="Arial"/>
          <w:b/>
          <w:sz w:val="24"/>
          <w:szCs w:val="24"/>
        </w:rPr>
        <w:t>.</w:t>
      </w:r>
    </w:p>
    <w:p w:rsidR="00526E8A" w:rsidRPr="00774839" w:rsidRDefault="00526E8A" w:rsidP="00526E8A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III – PEQUENO EXPEDIENTE</w:t>
      </w:r>
    </w:p>
    <w:p w:rsidR="001A2707" w:rsidRPr="00EA595D" w:rsidRDefault="004761EB" w:rsidP="001A2707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758CD">
        <w:rPr>
          <w:rFonts w:ascii="Arial" w:hAnsi="Arial" w:cs="Arial"/>
          <w:sz w:val="24"/>
          <w:szCs w:val="24"/>
        </w:rPr>
        <w:t>Passamos ao Pequeno Expediente, concedendo a palavra por 5 (cinco) minutos, ao Vereador ou Vereadora que tenha se inscrito. O Pequeno Expediente, não poderá ultrapassar a 30 (trinta) minutos, não serão concedidos apartes e, o assunto deve ater-se à matéria da pauta.</w:t>
      </w:r>
    </w:p>
    <w:p w:rsidR="005E64C6" w:rsidRDefault="00526E8A" w:rsidP="00526E8A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IV – ORDEM DO DIA</w:t>
      </w:r>
    </w:p>
    <w:p w:rsidR="00F76A86" w:rsidRPr="00B00237" w:rsidRDefault="004761EB" w:rsidP="00F76A86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00237">
        <w:rPr>
          <w:rFonts w:ascii="Arial" w:hAnsi="Arial" w:cs="Arial"/>
          <w:b/>
          <w:sz w:val="24"/>
          <w:szCs w:val="24"/>
        </w:rPr>
        <w:t>VOTAÇÃO DOS PROJETOS DE LEI, REQUERIMENTOS E INDICAÇÕES:</w:t>
      </w:r>
    </w:p>
    <w:p w:rsidR="00B00237" w:rsidRDefault="00FE18B1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1° Projeto de Lei n° 109</w:t>
      </w:r>
      <w:r w:rsidRPr="001731E6">
        <w:rPr>
          <w:rFonts w:ascii="Arial" w:hAnsi="Arial" w:cs="Arial"/>
          <w:b/>
          <w:sz w:val="24"/>
          <w:szCs w:val="24"/>
        </w:rPr>
        <w:t>/2014 Legislativo (Executivo n° 0</w:t>
      </w:r>
      <w:r>
        <w:rPr>
          <w:rFonts w:ascii="Arial" w:hAnsi="Arial" w:cs="Arial"/>
          <w:b/>
          <w:sz w:val="24"/>
          <w:szCs w:val="24"/>
        </w:rPr>
        <w:t>87</w:t>
      </w:r>
      <w:r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Pr="001731E6">
        <w:rPr>
          <w:rFonts w:ascii="Arial" w:hAnsi="Arial" w:cs="Arial"/>
          <w:sz w:val="24"/>
          <w:szCs w:val="24"/>
        </w:rPr>
        <w:t>que “</w:t>
      </w:r>
      <w:r>
        <w:rPr>
          <w:rFonts w:ascii="Arial" w:hAnsi="Arial" w:cs="Arial"/>
          <w:sz w:val="24"/>
          <w:szCs w:val="24"/>
        </w:rPr>
        <w:t>Autoriza o Poder Executivo Municipal fornecer fardamento completo às equipes de futebol de campo participantes do Campeonato de 2014, e dá outras providências</w:t>
      </w:r>
      <w:r w:rsidRPr="001731E6">
        <w:rPr>
          <w:rFonts w:ascii="Arial" w:hAnsi="Arial" w:cs="Arial"/>
          <w:sz w:val="24"/>
          <w:szCs w:val="24"/>
        </w:rPr>
        <w:t>”.</w:t>
      </w:r>
    </w:p>
    <w:p w:rsidR="00317340" w:rsidRPr="00426863" w:rsidRDefault="00317340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521F2F" w:rsidRDefault="00521F2F" w:rsidP="00426863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317340" w:rsidRDefault="00317340" w:rsidP="00426863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B00237" w:rsidRDefault="00B00237" w:rsidP="00426863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317340" w:rsidRDefault="00317340" w:rsidP="00426863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317340" w:rsidRDefault="00317340" w:rsidP="00426863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317340" w:rsidRDefault="00317340" w:rsidP="00426863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D82756" w:rsidRDefault="00FE18B1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D82756">
        <w:rPr>
          <w:rFonts w:ascii="Arial" w:hAnsi="Arial" w:cs="Arial"/>
          <w:b/>
          <w:sz w:val="24"/>
          <w:szCs w:val="24"/>
        </w:rPr>
        <w:t xml:space="preserve">° </w:t>
      </w:r>
      <w:r w:rsidR="00D319FC">
        <w:rPr>
          <w:rFonts w:ascii="Arial" w:hAnsi="Arial" w:cs="Arial"/>
          <w:b/>
          <w:sz w:val="24"/>
          <w:szCs w:val="24"/>
        </w:rPr>
        <w:t xml:space="preserve">Projeto de </w:t>
      </w:r>
      <w:r>
        <w:rPr>
          <w:rFonts w:ascii="Arial" w:hAnsi="Arial" w:cs="Arial"/>
          <w:b/>
          <w:sz w:val="24"/>
          <w:szCs w:val="24"/>
        </w:rPr>
        <w:t>Lei n° 111/</w:t>
      </w:r>
      <w:r w:rsidR="001731E6" w:rsidRPr="001731E6">
        <w:rPr>
          <w:rFonts w:ascii="Arial" w:hAnsi="Arial" w:cs="Arial"/>
          <w:b/>
          <w:sz w:val="24"/>
          <w:szCs w:val="24"/>
        </w:rPr>
        <w:t>2014 Legislativo (Executivo n° 0</w:t>
      </w:r>
      <w:r>
        <w:rPr>
          <w:rFonts w:ascii="Arial" w:hAnsi="Arial" w:cs="Arial"/>
          <w:b/>
          <w:sz w:val="24"/>
          <w:szCs w:val="24"/>
        </w:rPr>
        <w:t>89</w:t>
      </w:r>
      <w:r w:rsidR="001731E6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1731E6" w:rsidRPr="001731E6">
        <w:rPr>
          <w:rFonts w:ascii="Arial" w:hAnsi="Arial" w:cs="Arial"/>
          <w:sz w:val="24"/>
          <w:szCs w:val="24"/>
        </w:rPr>
        <w:t>que “</w:t>
      </w:r>
      <w:r>
        <w:rPr>
          <w:rFonts w:ascii="Arial" w:hAnsi="Arial" w:cs="Arial"/>
          <w:sz w:val="24"/>
          <w:szCs w:val="24"/>
        </w:rPr>
        <w:t>Autoriza o Poder Executivo Municipal repassar auxílio financeiro para o Instituto Nossa Canção, e dá outras providências</w:t>
      </w:r>
      <w:r w:rsidR="001731E6" w:rsidRPr="001731E6">
        <w:rPr>
          <w:rFonts w:ascii="Arial" w:hAnsi="Arial" w:cs="Arial"/>
          <w:sz w:val="24"/>
          <w:szCs w:val="24"/>
        </w:rPr>
        <w:t>”.</w:t>
      </w:r>
    </w:p>
    <w:p w:rsidR="00942419" w:rsidRDefault="00942419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942419" w:rsidRPr="00942419" w:rsidRDefault="00FE18B1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942419">
        <w:rPr>
          <w:rFonts w:ascii="Arial" w:hAnsi="Arial" w:cs="Arial"/>
          <w:b/>
          <w:sz w:val="24"/>
          <w:szCs w:val="24"/>
        </w:rPr>
        <w:t xml:space="preserve">° Projeto de Lei n° </w:t>
      </w:r>
      <w:r>
        <w:rPr>
          <w:rFonts w:ascii="Arial" w:hAnsi="Arial" w:cs="Arial"/>
          <w:b/>
          <w:sz w:val="24"/>
          <w:szCs w:val="24"/>
        </w:rPr>
        <w:t>113</w:t>
      </w:r>
      <w:r w:rsidR="00942419" w:rsidRPr="001731E6">
        <w:rPr>
          <w:rFonts w:ascii="Arial" w:hAnsi="Arial" w:cs="Arial"/>
          <w:b/>
          <w:sz w:val="24"/>
          <w:szCs w:val="24"/>
        </w:rPr>
        <w:t>/2014 Legislativo (Executivo n° 0</w:t>
      </w:r>
      <w:r>
        <w:rPr>
          <w:rFonts w:ascii="Arial" w:hAnsi="Arial" w:cs="Arial"/>
          <w:b/>
          <w:sz w:val="24"/>
          <w:szCs w:val="24"/>
        </w:rPr>
        <w:t>90</w:t>
      </w:r>
      <w:r w:rsidR="00942419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942419" w:rsidRPr="001731E6">
        <w:rPr>
          <w:rFonts w:ascii="Arial" w:hAnsi="Arial" w:cs="Arial"/>
          <w:sz w:val="24"/>
          <w:szCs w:val="24"/>
        </w:rPr>
        <w:t>que “</w:t>
      </w:r>
      <w:r>
        <w:rPr>
          <w:rFonts w:ascii="Arial" w:hAnsi="Arial" w:cs="Arial"/>
          <w:sz w:val="24"/>
          <w:szCs w:val="24"/>
        </w:rPr>
        <w:t>Autoriza a concessão de incentivo financeiro à CÂMARA DOS DIRIGENTES LOGISTAS-CDL, e dá outras providências</w:t>
      </w:r>
      <w:r w:rsidR="00942419" w:rsidRPr="001731E6">
        <w:rPr>
          <w:rFonts w:ascii="Arial" w:hAnsi="Arial" w:cs="Arial"/>
          <w:sz w:val="24"/>
          <w:szCs w:val="24"/>
        </w:rPr>
        <w:t>”.</w:t>
      </w:r>
    </w:p>
    <w:p w:rsidR="00942419" w:rsidRDefault="00942419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942419" w:rsidRDefault="00FE18B1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42419">
        <w:rPr>
          <w:rFonts w:ascii="Arial" w:hAnsi="Arial" w:cs="Arial"/>
          <w:b/>
          <w:sz w:val="24"/>
          <w:szCs w:val="24"/>
        </w:rPr>
        <w:t>° Projeto de Lei n° 1</w:t>
      </w:r>
      <w:r>
        <w:rPr>
          <w:rFonts w:ascii="Arial" w:hAnsi="Arial" w:cs="Arial"/>
          <w:b/>
          <w:sz w:val="24"/>
          <w:szCs w:val="24"/>
        </w:rPr>
        <w:t>15</w:t>
      </w:r>
      <w:r w:rsidR="00942419" w:rsidRPr="001731E6">
        <w:rPr>
          <w:rFonts w:ascii="Arial" w:hAnsi="Arial" w:cs="Arial"/>
          <w:b/>
          <w:sz w:val="24"/>
          <w:szCs w:val="24"/>
        </w:rPr>
        <w:t>/2014 Legislativo (Executivo n° 0</w:t>
      </w:r>
      <w:r>
        <w:rPr>
          <w:rFonts w:ascii="Arial" w:hAnsi="Arial" w:cs="Arial"/>
          <w:b/>
          <w:sz w:val="24"/>
          <w:szCs w:val="24"/>
        </w:rPr>
        <w:t>92</w:t>
      </w:r>
      <w:r w:rsidR="00942419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942419" w:rsidRPr="001731E6">
        <w:rPr>
          <w:rFonts w:ascii="Arial" w:hAnsi="Arial" w:cs="Arial"/>
          <w:sz w:val="24"/>
          <w:szCs w:val="24"/>
        </w:rPr>
        <w:t>que “</w:t>
      </w:r>
      <w:r>
        <w:rPr>
          <w:rFonts w:ascii="Arial" w:hAnsi="Arial" w:cs="Arial"/>
          <w:sz w:val="24"/>
          <w:szCs w:val="24"/>
        </w:rPr>
        <w:t>Autoriza abertura de Crédito Suplementar por Auxílios e Convênios</w:t>
      </w:r>
      <w:r w:rsidR="00942419" w:rsidRPr="001731E6">
        <w:rPr>
          <w:rFonts w:ascii="Arial" w:hAnsi="Arial" w:cs="Arial"/>
          <w:sz w:val="24"/>
          <w:szCs w:val="24"/>
        </w:rPr>
        <w:t>”.</w:t>
      </w:r>
    </w:p>
    <w:p w:rsidR="00FE18B1" w:rsidRDefault="00FE18B1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FE18B1" w:rsidRDefault="00FE18B1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5° Projeto de Lei n° 116</w:t>
      </w:r>
      <w:r w:rsidRPr="001731E6">
        <w:rPr>
          <w:rFonts w:ascii="Arial" w:hAnsi="Arial" w:cs="Arial"/>
          <w:b/>
          <w:sz w:val="24"/>
          <w:szCs w:val="24"/>
        </w:rPr>
        <w:t>/2014 Legislativo (Executivo n° 0</w:t>
      </w:r>
      <w:r>
        <w:rPr>
          <w:rFonts w:ascii="Arial" w:hAnsi="Arial" w:cs="Arial"/>
          <w:b/>
          <w:sz w:val="24"/>
          <w:szCs w:val="24"/>
        </w:rPr>
        <w:t>93</w:t>
      </w:r>
      <w:r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Pr="001731E6">
        <w:rPr>
          <w:rFonts w:ascii="Arial" w:hAnsi="Arial" w:cs="Arial"/>
          <w:sz w:val="24"/>
          <w:szCs w:val="24"/>
        </w:rPr>
        <w:t>que “</w:t>
      </w:r>
      <w:r>
        <w:rPr>
          <w:rFonts w:ascii="Arial" w:hAnsi="Arial" w:cs="Arial"/>
          <w:sz w:val="24"/>
          <w:szCs w:val="24"/>
        </w:rPr>
        <w:t>Autoriza abertura de Crédito Suplementar por Auxílios e Convênios, que versa sobre o Orçamento para o Exercício de 2014</w:t>
      </w:r>
      <w:r w:rsidRPr="001731E6">
        <w:rPr>
          <w:rFonts w:ascii="Arial" w:hAnsi="Arial" w:cs="Arial"/>
          <w:sz w:val="24"/>
          <w:szCs w:val="24"/>
        </w:rPr>
        <w:t>”.</w:t>
      </w:r>
    </w:p>
    <w:p w:rsidR="00FE18B1" w:rsidRDefault="00FE18B1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FE18B1" w:rsidRDefault="00FE18B1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FE18B1">
        <w:rPr>
          <w:rFonts w:ascii="Arial" w:hAnsi="Arial" w:cs="Arial"/>
          <w:b/>
          <w:sz w:val="24"/>
          <w:szCs w:val="24"/>
        </w:rPr>
        <w:t>° Projeto de Lei n° 117/2014 Legislativo (Executivo n° 094/2014),</w:t>
      </w:r>
      <w:r w:rsidRPr="00FE18B1">
        <w:rPr>
          <w:rFonts w:ascii="Arial" w:hAnsi="Arial" w:cs="Arial"/>
          <w:sz w:val="24"/>
          <w:szCs w:val="24"/>
        </w:rPr>
        <w:t xml:space="preserve"> que “Autoriza abertura de Crédito Suplementar por Auxílios e Convênios, que versa sobre o Orçamento para o Exercício de 2014”.</w:t>
      </w:r>
    </w:p>
    <w:p w:rsidR="00677EA6" w:rsidRDefault="00677EA6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677EA6" w:rsidRPr="00677EA6" w:rsidRDefault="00677EA6" w:rsidP="00FE18B1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7° Projeto de Lei n° 118/2014 Legislativo (Executivo n° 095/2014), </w:t>
      </w:r>
      <w:r>
        <w:rPr>
          <w:rFonts w:ascii="Arial" w:hAnsi="Arial" w:cs="Arial"/>
          <w:sz w:val="24"/>
          <w:szCs w:val="24"/>
        </w:rPr>
        <w:t>que “Autoriza abertura de Crédito Especial Suplementar por Redução, que versa sobre o orçamento para o exercício de 2014”.</w:t>
      </w:r>
    </w:p>
    <w:p w:rsidR="00FE18B1" w:rsidRDefault="00FE18B1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A010B5" w:rsidRDefault="00677EA6" w:rsidP="00A010B5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FE18B1">
        <w:rPr>
          <w:rFonts w:ascii="Arial" w:hAnsi="Arial" w:cs="Arial"/>
          <w:b/>
          <w:sz w:val="24"/>
          <w:szCs w:val="24"/>
        </w:rPr>
        <w:t xml:space="preserve">° Projeto de Lei n° 080/2014 Legislativo, </w:t>
      </w:r>
      <w:r w:rsidR="00FE18B1">
        <w:rPr>
          <w:rFonts w:ascii="Arial" w:hAnsi="Arial" w:cs="Arial"/>
          <w:sz w:val="24"/>
          <w:szCs w:val="24"/>
        </w:rPr>
        <w:t xml:space="preserve">que “Estabelece a obrigatoriedade de instalação de dispositivos de segurança nas agências e nos postos de serviços das instituições financeiras, localizadas no Município de </w:t>
      </w:r>
      <w:proofErr w:type="gramStart"/>
      <w:r w:rsidR="00FE18B1">
        <w:rPr>
          <w:rFonts w:ascii="Arial" w:hAnsi="Arial" w:cs="Arial"/>
          <w:sz w:val="24"/>
          <w:szCs w:val="24"/>
        </w:rPr>
        <w:t>Parobé-RS</w:t>
      </w:r>
      <w:proofErr w:type="gramEnd"/>
      <w:r w:rsidR="00FE18B1">
        <w:rPr>
          <w:rFonts w:ascii="Arial" w:hAnsi="Arial" w:cs="Arial"/>
          <w:sz w:val="24"/>
          <w:szCs w:val="24"/>
        </w:rPr>
        <w:t>”.</w:t>
      </w:r>
      <w:r w:rsidR="00A010B5">
        <w:rPr>
          <w:rFonts w:ascii="Arial" w:hAnsi="Arial" w:cs="Arial"/>
          <w:sz w:val="24"/>
          <w:szCs w:val="24"/>
        </w:rPr>
        <w:t xml:space="preserve"> </w:t>
      </w:r>
    </w:p>
    <w:p w:rsidR="00A010B5" w:rsidRPr="00A010B5" w:rsidRDefault="00A010B5" w:rsidP="00A010B5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********Com Emendas********</w:t>
      </w:r>
    </w:p>
    <w:p w:rsidR="00FE18B1" w:rsidRDefault="00FE18B1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FE18B1" w:rsidRPr="00FE18B1" w:rsidRDefault="00677EA6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FE18B1">
        <w:rPr>
          <w:rFonts w:ascii="Arial" w:hAnsi="Arial" w:cs="Arial"/>
          <w:b/>
          <w:sz w:val="24"/>
          <w:szCs w:val="24"/>
        </w:rPr>
        <w:t xml:space="preserve">° Projeto de Lei n° 112/2014 Legislativo, </w:t>
      </w:r>
      <w:r w:rsidR="00FE18B1">
        <w:rPr>
          <w:rFonts w:ascii="Arial" w:hAnsi="Arial" w:cs="Arial"/>
          <w:sz w:val="24"/>
          <w:szCs w:val="24"/>
        </w:rPr>
        <w:t>que “</w:t>
      </w:r>
      <w:r w:rsidR="00317340">
        <w:rPr>
          <w:rFonts w:ascii="Arial" w:hAnsi="Arial" w:cs="Arial"/>
          <w:bCs/>
          <w:sz w:val="24"/>
          <w:szCs w:val="24"/>
        </w:rPr>
        <w:t xml:space="preserve">Denomina-se  </w:t>
      </w:r>
      <w:proofErr w:type="gramStart"/>
      <w:r w:rsidR="00317340">
        <w:rPr>
          <w:rFonts w:ascii="Arial" w:hAnsi="Arial" w:cs="Arial"/>
          <w:bCs/>
          <w:sz w:val="24"/>
          <w:szCs w:val="24"/>
        </w:rPr>
        <w:t>rua</w:t>
      </w:r>
      <w:proofErr w:type="gramEnd"/>
      <w:r w:rsidR="00317340">
        <w:rPr>
          <w:rFonts w:ascii="Arial" w:hAnsi="Arial" w:cs="Arial"/>
          <w:bCs/>
          <w:sz w:val="24"/>
          <w:szCs w:val="24"/>
        </w:rPr>
        <w:t xml:space="preserve"> Getúlio Carvalho da Silva, rua sem denominação, localizada no bairro Centro, e dá outras providências”.</w:t>
      </w:r>
    </w:p>
    <w:p w:rsidR="00942419" w:rsidRDefault="00942419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A010B5" w:rsidRDefault="00A010B5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5758CD" w:rsidRPr="00A92970" w:rsidRDefault="005758CD" w:rsidP="005758CD">
      <w:pPr>
        <w:pStyle w:val="PargrafodaLista"/>
        <w:ind w:left="1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 Discussão     Em votação</w:t>
      </w:r>
    </w:p>
    <w:p w:rsidR="005758CD" w:rsidRDefault="00E63D2B" w:rsidP="005758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Requerimentos</w:t>
      </w:r>
      <w:r w:rsidR="005758CD">
        <w:rPr>
          <w:rFonts w:ascii="Arial" w:hAnsi="Arial" w:cs="Arial"/>
          <w:b/>
          <w:sz w:val="24"/>
          <w:szCs w:val="24"/>
        </w:rPr>
        <w:t>;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317340">
        <w:rPr>
          <w:rFonts w:ascii="Arial" w:hAnsi="Arial" w:cs="Arial"/>
          <w:b/>
          <w:sz w:val="24"/>
          <w:szCs w:val="24"/>
        </w:rPr>
        <w:t>422</w:t>
      </w:r>
      <w:r w:rsidR="00FF2AF5">
        <w:rPr>
          <w:rFonts w:ascii="Arial" w:hAnsi="Arial" w:cs="Arial"/>
          <w:b/>
          <w:sz w:val="24"/>
          <w:szCs w:val="24"/>
        </w:rPr>
        <w:t xml:space="preserve"> </w:t>
      </w:r>
      <w:r w:rsidR="00546E35">
        <w:rPr>
          <w:rFonts w:ascii="Arial" w:hAnsi="Arial" w:cs="Arial"/>
          <w:b/>
          <w:sz w:val="24"/>
          <w:szCs w:val="24"/>
        </w:rPr>
        <w:t>a</w:t>
      </w:r>
      <w:r w:rsidR="00FF2AF5">
        <w:rPr>
          <w:rFonts w:ascii="Arial" w:hAnsi="Arial" w:cs="Arial"/>
          <w:b/>
          <w:sz w:val="24"/>
          <w:szCs w:val="24"/>
        </w:rPr>
        <w:t xml:space="preserve"> </w:t>
      </w:r>
      <w:r w:rsidR="00A92970">
        <w:rPr>
          <w:rFonts w:ascii="Arial" w:hAnsi="Arial" w:cs="Arial"/>
          <w:b/>
          <w:sz w:val="24"/>
          <w:szCs w:val="24"/>
        </w:rPr>
        <w:t>4</w:t>
      </w:r>
      <w:r w:rsidR="00D77B6B">
        <w:rPr>
          <w:rFonts w:ascii="Arial" w:hAnsi="Arial" w:cs="Arial"/>
          <w:b/>
          <w:sz w:val="24"/>
          <w:szCs w:val="24"/>
        </w:rPr>
        <w:t xml:space="preserve">30, com exceção </w:t>
      </w:r>
      <w:proofErr w:type="gramStart"/>
      <w:r w:rsidR="00D77B6B">
        <w:rPr>
          <w:rFonts w:ascii="Arial" w:hAnsi="Arial" w:cs="Arial"/>
          <w:b/>
          <w:sz w:val="24"/>
          <w:szCs w:val="24"/>
        </w:rPr>
        <w:t>do 429</w:t>
      </w:r>
      <w:proofErr w:type="gramEnd"/>
      <w:r w:rsidR="00D77B6B">
        <w:rPr>
          <w:rFonts w:ascii="Arial" w:hAnsi="Arial" w:cs="Arial"/>
          <w:b/>
          <w:sz w:val="24"/>
          <w:szCs w:val="24"/>
        </w:rPr>
        <w:t xml:space="preserve"> retirado por falta de assinatura do proponente.</w:t>
      </w:r>
    </w:p>
    <w:p w:rsidR="005758CD" w:rsidRDefault="005758CD" w:rsidP="005758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A010B5" w:rsidRDefault="00A010B5" w:rsidP="005758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A010B5" w:rsidRDefault="00A010B5" w:rsidP="005758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A010B5" w:rsidRDefault="00A010B5" w:rsidP="005758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Default="00D77B6B" w:rsidP="005758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A010B5" w:rsidRDefault="00A010B5" w:rsidP="005758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A010B5" w:rsidRDefault="00A010B5" w:rsidP="005758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A010B5" w:rsidRDefault="00A010B5" w:rsidP="005758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293DA1" w:rsidRDefault="00293DA1" w:rsidP="005758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317340" w:rsidRDefault="005758CD" w:rsidP="005758CD">
      <w:pPr>
        <w:pStyle w:val="PargrafodaLista"/>
        <w:ind w:left="1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 Discussão     Em votação</w:t>
      </w:r>
    </w:p>
    <w:p w:rsidR="002C4FFE" w:rsidRDefault="005758CD" w:rsidP="0094241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Indicações; 7</w:t>
      </w:r>
      <w:r w:rsidR="00317340">
        <w:rPr>
          <w:rFonts w:ascii="Arial" w:hAnsi="Arial" w:cs="Arial"/>
          <w:b/>
          <w:sz w:val="24"/>
          <w:szCs w:val="24"/>
        </w:rPr>
        <w:t>83</w:t>
      </w:r>
      <w:r w:rsidRPr="005255B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r w:rsidRPr="005255B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7</w:t>
      </w:r>
      <w:r w:rsidR="00317340">
        <w:rPr>
          <w:rFonts w:ascii="Arial" w:hAnsi="Arial" w:cs="Arial"/>
          <w:b/>
          <w:sz w:val="24"/>
          <w:szCs w:val="24"/>
        </w:rPr>
        <w:t>96</w:t>
      </w:r>
      <w:r w:rsidR="00D77B6B">
        <w:rPr>
          <w:rFonts w:ascii="Arial" w:hAnsi="Arial" w:cs="Arial"/>
          <w:b/>
          <w:sz w:val="24"/>
          <w:szCs w:val="24"/>
        </w:rPr>
        <w:t xml:space="preserve">, com exceção </w:t>
      </w:r>
      <w:proofErr w:type="gramStart"/>
      <w:r w:rsidR="00D77B6B">
        <w:rPr>
          <w:rFonts w:ascii="Arial" w:hAnsi="Arial" w:cs="Arial"/>
          <w:b/>
          <w:sz w:val="24"/>
          <w:szCs w:val="24"/>
        </w:rPr>
        <w:t>da 795</w:t>
      </w:r>
      <w:proofErr w:type="gramEnd"/>
      <w:r w:rsidR="00D77B6B">
        <w:rPr>
          <w:rFonts w:ascii="Arial" w:hAnsi="Arial" w:cs="Arial"/>
          <w:b/>
          <w:sz w:val="24"/>
          <w:szCs w:val="24"/>
        </w:rPr>
        <w:t>, retirada por falta de assinatura do proponente.</w:t>
      </w:r>
      <w:r w:rsidR="002C4FFE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D77B6B" w:rsidRDefault="00D77B6B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A010B5" w:rsidRDefault="00A010B5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V – EXPLICAÇÕES PESSOAIS</w:t>
      </w:r>
    </w:p>
    <w:p w:rsid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•</w:t>
      </w:r>
      <w:r w:rsidRPr="00D77B6B">
        <w:rPr>
          <w:rFonts w:ascii="Arial" w:hAnsi="Arial" w:cs="Arial"/>
          <w:b/>
          <w:sz w:val="24"/>
          <w:szCs w:val="24"/>
        </w:rPr>
        <w:tab/>
      </w:r>
      <w:r w:rsidRPr="00D77B6B">
        <w:rPr>
          <w:rFonts w:ascii="Arial" w:hAnsi="Arial" w:cs="Arial"/>
          <w:sz w:val="24"/>
          <w:szCs w:val="24"/>
        </w:rPr>
        <w:t>5 minutos para cada Vereador inscrito.</w:t>
      </w: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VI – ENCERRAMENTO</w:t>
      </w:r>
    </w:p>
    <w:p w:rsidR="00317340" w:rsidRPr="00D77B6B" w:rsidRDefault="00D77B6B" w:rsidP="00D77B6B">
      <w:pPr>
        <w:pStyle w:val="PargrafodaLista"/>
        <w:ind w:left="1080"/>
        <w:rPr>
          <w:rFonts w:ascii="Arial" w:hAnsi="Arial" w:cs="Arial"/>
          <w:sz w:val="24"/>
          <w:szCs w:val="24"/>
        </w:rPr>
      </w:pPr>
      <w:r w:rsidRPr="00D77B6B">
        <w:rPr>
          <w:rFonts w:ascii="Arial" w:hAnsi="Arial" w:cs="Arial"/>
          <w:sz w:val="24"/>
          <w:szCs w:val="24"/>
        </w:rPr>
        <w:t xml:space="preserve">Não havendo mais Vereadores inscritos, encerro a presente Sessão, convocando outra Sessão Ordinária para o dia 07 de outubro de 2014, as </w:t>
      </w:r>
      <w:proofErr w:type="gramStart"/>
      <w:r w:rsidRPr="00D77B6B">
        <w:rPr>
          <w:rFonts w:ascii="Arial" w:hAnsi="Arial" w:cs="Arial"/>
          <w:sz w:val="24"/>
          <w:szCs w:val="24"/>
        </w:rPr>
        <w:t>19:00</w:t>
      </w:r>
      <w:proofErr w:type="gramEnd"/>
      <w:r w:rsidRPr="00D77B6B">
        <w:rPr>
          <w:rFonts w:ascii="Arial" w:hAnsi="Arial" w:cs="Arial"/>
          <w:sz w:val="24"/>
          <w:szCs w:val="24"/>
        </w:rPr>
        <w:t>hs.</w:t>
      </w:r>
    </w:p>
    <w:p w:rsidR="00317340" w:rsidRDefault="00317340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317340" w:rsidRDefault="00317340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526E8A" w:rsidRPr="002C4FFE" w:rsidRDefault="00526E8A" w:rsidP="00E020FE">
      <w:pPr>
        <w:ind w:left="360"/>
        <w:rPr>
          <w:rFonts w:ascii="Arial" w:hAnsi="Arial" w:cs="Arial"/>
          <w:sz w:val="24"/>
          <w:szCs w:val="24"/>
        </w:rPr>
      </w:pPr>
    </w:p>
    <w:sectPr w:rsidR="00526E8A" w:rsidRPr="002C4FFE" w:rsidSect="006C0FD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5C88"/>
    <w:multiLevelType w:val="hybridMultilevel"/>
    <w:tmpl w:val="B67ADC42"/>
    <w:lvl w:ilvl="0" w:tplc="A30454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96B47"/>
    <w:multiLevelType w:val="hybridMultilevel"/>
    <w:tmpl w:val="4D2AA3F0"/>
    <w:lvl w:ilvl="0" w:tplc="94144B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72C"/>
    <w:multiLevelType w:val="hybridMultilevel"/>
    <w:tmpl w:val="C69CF24E"/>
    <w:lvl w:ilvl="0" w:tplc="0416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A7D70"/>
    <w:multiLevelType w:val="hybridMultilevel"/>
    <w:tmpl w:val="B22CEAB2"/>
    <w:lvl w:ilvl="0" w:tplc="19CE57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6317B4"/>
    <w:multiLevelType w:val="multilevel"/>
    <w:tmpl w:val="8326E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5">
    <w:nsid w:val="7C7C73D7"/>
    <w:multiLevelType w:val="hybridMultilevel"/>
    <w:tmpl w:val="407E99B8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8A"/>
    <w:rsid w:val="00010364"/>
    <w:rsid w:val="00021140"/>
    <w:rsid w:val="000340D6"/>
    <w:rsid w:val="0006030F"/>
    <w:rsid w:val="00086868"/>
    <w:rsid w:val="00092CDB"/>
    <w:rsid w:val="00095E9E"/>
    <w:rsid w:val="000B1529"/>
    <w:rsid w:val="000E083A"/>
    <w:rsid w:val="0011507D"/>
    <w:rsid w:val="0011634F"/>
    <w:rsid w:val="00135C16"/>
    <w:rsid w:val="00154288"/>
    <w:rsid w:val="001565C5"/>
    <w:rsid w:val="00171D97"/>
    <w:rsid w:val="001731E6"/>
    <w:rsid w:val="001823B3"/>
    <w:rsid w:val="001A2707"/>
    <w:rsid w:val="001A34DC"/>
    <w:rsid w:val="001D19B4"/>
    <w:rsid w:val="001D1DFE"/>
    <w:rsid w:val="001D5FA2"/>
    <w:rsid w:val="001E4015"/>
    <w:rsid w:val="001F0131"/>
    <w:rsid w:val="00201E63"/>
    <w:rsid w:val="00202981"/>
    <w:rsid w:val="002038F1"/>
    <w:rsid w:val="00212C10"/>
    <w:rsid w:val="00251AEC"/>
    <w:rsid w:val="002702E3"/>
    <w:rsid w:val="00284DE6"/>
    <w:rsid w:val="00290CD5"/>
    <w:rsid w:val="002919E6"/>
    <w:rsid w:val="00293DA1"/>
    <w:rsid w:val="002A3051"/>
    <w:rsid w:val="002B4FD8"/>
    <w:rsid w:val="002B78C4"/>
    <w:rsid w:val="002C4FFE"/>
    <w:rsid w:val="002C57EB"/>
    <w:rsid w:val="002D74E2"/>
    <w:rsid w:val="002E7EA6"/>
    <w:rsid w:val="002F0C46"/>
    <w:rsid w:val="002F66E0"/>
    <w:rsid w:val="00317340"/>
    <w:rsid w:val="003230AA"/>
    <w:rsid w:val="003450DC"/>
    <w:rsid w:val="00376A25"/>
    <w:rsid w:val="00377033"/>
    <w:rsid w:val="00382A74"/>
    <w:rsid w:val="003949F6"/>
    <w:rsid w:val="003C0C8B"/>
    <w:rsid w:val="003E69EB"/>
    <w:rsid w:val="004129F1"/>
    <w:rsid w:val="004174FA"/>
    <w:rsid w:val="00417B1C"/>
    <w:rsid w:val="00426863"/>
    <w:rsid w:val="0043794A"/>
    <w:rsid w:val="00444B50"/>
    <w:rsid w:val="00455FB6"/>
    <w:rsid w:val="00463226"/>
    <w:rsid w:val="004761EB"/>
    <w:rsid w:val="0049173B"/>
    <w:rsid w:val="00493D38"/>
    <w:rsid w:val="00493E50"/>
    <w:rsid w:val="004F7DCD"/>
    <w:rsid w:val="00521F2F"/>
    <w:rsid w:val="00523628"/>
    <w:rsid w:val="005255B0"/>
    <w:rsid w:val="00526E8A"/>
    <w:rsid w:val="00542FC1"/>
    <w:rsid w:val="00546E35"/>
    <w:rsid w:val="00550DD7"/>
    <w:rsid w:val="00551E41"/>
    <w:rsid w:val="005758CD"/>
    <w:rsid w:val="0057599B"/>
    <w:rsid w:val="00575C3E"/>
    <w:rsid w:val="00582ECF"/>
    <w:rsid w:val="005B0496"/>
    <w:rsid w:val="005B6B1B"/>
    <w:rsid w:val="005E64C6"/>
    <w:rsid w:val="005F4BA1"/>
    <w:rsid w:val="00602E33"/>
    <w:rsid w:val="006139E7"/>
    <w:rsid w:val="00622734"/>
    <w:rsid w:val="00635EFD"/>
    <w:rsid w:val="00635F2F"/>
    <w:rsid w:val="00654967"/>
    <w:rsid w:val="0066544A"/>
    <w:rsid w:val="00677EA6"/>
    <w:rsid w:val="006819B6"/>
    <w:rsid w:val="00681F1A"/>
    <w:rsid w:val="00692A22"/>
    <w:rsid w:val="006B058F"/>
    <w:rsid w:val="006B17D5"/>
    <w:rsid w:val="006C0FD3"/>
    <w:rsid w:val="006C1C92"/>
    <w:rsid w:val="006D31C1"/>
    <w:rsid w:val="006D6A47"/>
    <w:rsid w:val="006D718D"/>
    <w:rsid w:val="006D73D4"/>
    <w:rsid w:val="006F1604"/>
    <w:rsid w:val="00700F11"/>
    <w:rsid w:val="00711649"/>
    <w:rsid w:val="007159A7"/>
    <w:rsid w:val="00747663"/>
    <w:rsid w:val="00774839"/>
    <w:rsid w:val="00793319"/>
    <w:rsid w:val="007A7132"/>
    <w:rsid w:val="007D68FE"/>
    <w:rsid w:val="007E2353"/>
    <w:rsid w:val="007F28FE"/>
    <w:rsid w:val="007F3BE0"/>
    <w:rsid w:val="00800289"/>
    <w:rsid w:val="008104DA"/>
    <w:rsid w:val="00814A3C"/>
    <w:rsid w:val="00814E53"/>
    <w:rsid w:val="008151FA"/>
    <w:rsid w:val="00827372"/>
    <w:rsid w:val="008321F0"/>
    <w:rsid w:val="0083487F"/>
    <w:rsid w:val="00854389"/>
    <w:rsid w:val="008815F5"/>
    <w:rsid w:val="00896DDD"/>
    <w:rsid w:val="008D380F"/>
    <w:rsid w:val="008E79B1"/>
    <w:rsid w:val="008F2CFF"/>
    <w:rsid w:val="00942419"/>
    <w:rsid w:val="0095688F"/>
    <w:rsid w:val="0097669E"/>
    <w:rsid w:val="00984B3B"/>
    <w:rsid w:val="00985A5F"/>
    <w:rsid w:val="009A1F7F"/>
    <w:rsid w:val="009A3498"/>
    <w:rsid w:val="009B03DE"/>
    <w:rsid w:val="009B55AE"/>
    <w:rsid w:val="009F34DD"/>
    <w:rsid w:val="009F4506"/>
    <w:rsid w:val="00A010B5"/>
    <w:rsid w:val="00A101DC"/>
    <w:rsid w:val="00A535BC"/>
    <w:rsid w:val="00A609EC"/>
    <w:rsid w:val="00A70CA2"/>
    <w:rsid w:val="00A81ED0"/>
    <w:rsid w:val="00A83108"/>
    <w:rsid w:val="00A83428"/>
    <w:rsid w:val="00A92970"/>
    <w:rsid w:val="00AA590A"/>
    <w:rsid w:val="00AA5BD8"/>
    <w:rsid w:val="00AC1B01"/>
    <w:rsid w:val="00AD1EE7"/>
    <w:rsid w:val="00AD517F"/>
    <w:rsid w:val="00AE7D3C"/>
    <w:rsid w:val="00B00237"/>
    <w:rsid w:val="00B002BE"/>
    <w:rsid w:val="00B02EB6"/>
    <w:rsid w:val="00B12FB9"/>
    <w:rsid w:val="00B31F1C"/>
    <w:rsid w:val="00B96887"/>
    <w:rsid w:val="00BA073A"/>
    <w:rsid w:val="00BC2526"/>
    <w:rsid w:val="00BC5B3A"/>
    <w:rsid w:val="00BC7BD1"/>
    <w:rsid w:val="00C239BB"/>
    <w:rsid w:val="00C27080"/>
    <w:rsid w:val="00C645B0"/>
    <w:rsid w:val="00C86A5A"/>
    <w:rsid w:val="00C87EA8"/>
    <w:rsid w:val="00CA5794"/>
    <w:rsid w:val="00CB18F8"/>
    <w:rsid w:val="00CC1053"/>
    <w:rsid w:val="00CC208A"/>
    <w:rsid w:val="00D319FC"/>
    <w:rsid w:val="00D5020A"/>
    <w:rsid w:val="00D5036C"/>
    <w:rsid w:val="00D518EB"/>
    <w:rsid w:val="00D6582B"/>
    <w:rsid w:val="00D7217A"/>
    <w:rsid w:val="00D77B6B"/>
    <w:rsid w:val="00D80814"/>
    <w:rsid w:val="00D81479"/>
    <w:rsid w:val="00D82756"/>
    <w:rsid w:val="00D8697A"/>
    <w:rsid w:val="00D86ACD"/>
    <w:rsid w:val="00DB34D0"/>
    <w:rsid w:val="00DE2444"/>
    <w:rsid w:val="00DE5EB6"/>
    <w:rsid w:val="00DF731D"/>
    <w:rsid w:val="00E020FE"/>
    <w:rsid w:val="00E1360C"/>
    <w:rsid w:val="00E33085"/>
    <w:rsid w:val="00E37472"/>
    <w:rsid w:val="00E408E5"/>
    <w:rsid w:val="00E609DF"/>
    <w:rsid w:val="00E63D2B"/>
    <w:rsid w:val="00E94D95"/>
    <w:rsid w:val="00EA595D"/>
    <w:rsid w:val="00EB416E"/>
    <w:rsid w:val="00EC4510"/>
    <w:rsid w:val="00EC4CB4"/>
    <w:rsid w:val="00EC5B9C"/>
    <w:rsid w:val="00EE3E10"/>
    <w:rsid w:val="00EF506A"/>
    <w:rsid w:val="00F01632"/>
    <w:rsid w:val="00F12903"/>
    <w:rsid w:val="00F152B2"/>
    <w:rsid w:val="00F30804"/>
    <w:rsid w:val="00F3792E"/>
    <w:rsid w:val="00F41229"/>
    <w:rsid w:val="00F4792D"/>
    <w:rsid w:val="00F57717"/>
    <w:rsid w:val="00F76A86"/>
    <w:rsid w:val="00FA2645"/>
    <w:rsid w:val="00FB4ED1"/>
    <w:rsid w:val="00FE18B1"/>
    <w:rsid w:val="00FE3026"/>
    <w:rsid w:val="00FE41F8"/>
    <w:rsid w:val="00FF2AF5"/>
    <w:rsid w:val="00FF5ABB"/>
    <w:rsid w:val="00FF641E"/>
    <w:rsid w:val="00FF67A0"/>
    <w:rsid w:val="00FF6B05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6E8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17F"/>
    <w:rPr>
      <w:rFonts w:ascii="Tahoma" w:eastAsia="Calibri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E79B1"/>
    <w:pPr>
      <w:suppressAutoHyphens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8E79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fase">
    <w:name w:val="Emphasis"/>
    <w:uiPriority w:val="20"/>
    <w:qFormat/>
    <w:rsid w:val="00EB41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6E8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17F"/>
    <w:rPr>
      <w:rFonts w:ascii="Tahoma" w:eastAsia="Calibri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E79B1"/>
    <w:pPr>
      <w:suppressAutoHyphens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8E79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fase">
    <w:name w:val="Emphasis"/>
    <w:uiPriority w:val="20"/>
    <w:qFormat/>
    <w:rsid w:val="00EB4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C813E-43BC-4C69-BB03-A0C137FC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718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Lorena</cp:lastModifiedBy>
  <cp:revision>9</cp:revision>
  <cp:lastPrinted>2014-09-30T19:35:00Z</cp:lastPrinted>
  <dcterms:created xsi:type="dcterms:W3CDTF">2014-09-29T16:01:00Z</dcterms:created>
  <dcterms:modified xsi:type="dcterms:W3CDTF">2014-09-30T19:38:00Z</dcterms:modified>
</cp:coreProperties>
</file>